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6DB9D2" w14:textId="77777777" w:rsidR="00644AD1" w:rsidRDefault="00644AD1">
      <w:r>
        <w:t>Raigo Uukkivi</w:t>
      </w:r>
    </w:p>
    <w:p w14:paraId="727E66C2" w14:textId="77777777" w:rsidR="00644AD1" w:rsidRDefault="00644AD1">
      <w:r>
        <w:t>Peadirektor</w:t>
      </w:r>
    </w:p>
    <w:p w14:paraId="76390687" w14:textId="77777777" w:rsidR="00644AD1" w:rsidRDefault="00644AD1">
      <w:r>
        <w:t>Tehnilise Järelevalve amet</w:t>
      </w:r>
    </w:p>
    <w:p w14:paraId="04BC522C" w14:textId="77777777" w:rsidR="00644AD1" w:rsidRDefault="00644AD1"/>
    <w:p w14:paraId="47A90F77" w14:textId="77777777" w:rsidR="00644AD1" w:rsidRDefault="00644AD1">
      <w:r>
        <w:rPr>
          <w:b/>
        </w:rPr>
        <w:t>Vaie Tehnilise Järelevalve ameti 20.03.2017 Regionaalse raadioteenuse osutamise tegevusloa väljaandmise keeldumise kohta</w:t>
      </w:r>
    </w:p>
    <w:p w14:paraId="3BC32BE3" w14:textId="77777777" w:rsidR="00644AD1" w:rsidRDefault="00644AD1"/>
    <w:p w14:paraId="49776D45" w14:textId="77777777" w:rsidR="00644AD1" w:rsidRDefault="00644AD1"/>
    <w:p w14:paraId="05A7C6B0" w14:textId="77777777" w:rsidR="00644AD1" w:rsidRDefault="00644AD1">
      <w:r>
        <w:t>- MTÜ Eestisoomlaste Ühendus Sibelius, Sauna ja Sisu esitas 16.01.2017 Tehnilise Järelevalve ametile regionaalse raadioteenuse osutamise tegevusloa taotluse.</w:t>
      </w:r>
    </w:p>
    <w:p w14:paraId="107E0084" w14:textId="77777777" w:rsidR="00644AD1" w:rsidRDefault="00644AD1"/>
    <w:p w14:paraId="4CE692BB" w14:textId="77777777" w:rsidR="00644AD1" w:rsidRDefault="00644AD1">
      <w:r>
        <w:t>- 20.03.2017 väljastas Tehnilise Järelevalve amet käskkirja nr 1-10/17-099, mille kohaselt keelduti MTÜ Eestisoomlaste Ühendus Sibelius, Sauna ja Sisu tegevusloa väljastamine.</w:t>
      </w:r>
    </w:p>
    <w:p w14:paraId="4497F46A" w14:textId="77777777" w:rsidR="00644AD1" w:rsidRDefault="00644AD1"/>
    <w:p w14:paraId="1488503D" w14:textId="77777777" w:rsidR="00644AD1" w:rsidRDefault="00644AD1" w:rsidP="00E25091">
      <w:r w:rsidRPr="00E25091">
        <w:rPr>
          <w:b/>
        </w:rPr>
        <w:t>MTÜ Eestisoomlaste Ühendus Sibelius, Sauna ja Sisu</w:t>
      </w:r>
      <w:r>
        <w:t xml:space="preserve"> </w:t>
      </w:r>
      <w:r>
        <w:rPr>
          <w:b/>
        </w:rPr>
        <w:t>(edaspidi Taotleja) vaidlustab Tehnilise Järelevalve ameti käskkirja nr 1-10/17-099 järgmistel põhjustel:</w:t>
      </w:r>
    </w:p>
    <w:p w14:paraId="4C7B03CF" w14:textId="77777777" w:rsidR="00644AD1" w:rsidRDefault="00644AD1"/>
    <w:p w14:paraId="264DF943" w14:textId="77777777" w:rsidR="00644AD1" w:rsidRDefault="00644AD1">
      <w:r>
        <w:t>1) AS Äripäeva esitatud kõrvaltingimuste näitajad, mille alusel tehti regionaalse raadioteenuse osutamise tegevusloa väljaandmine on vastuolulised ning selgusetud.</w:t>
      </w:r>
    </w:p>
    <w:p w14:paraId="186049BF" w14:textId="77777777" w:rsidR="00644AD1" w:rsidRDefault="00644AD1"/>
    <w:p w14:paraId="40F9E606" w14:textId="77777777" w:rsidR="00644AD1" w:rsidRDefault="00644AD1">
      <w:r>
        <w:t xml:space="preserve">MeeTS § 40 lg 4 kohaselt kehtestati kultuuriministri 11.11.2016 käskkirjaga 1-2/204 </w:t>
      </w:r>
    </w:p>
    <w:p w14:paraId="4DFA5284" w14:textId="77777777" w:rsidR="00644AD1" w:rsidRDefault="00644AD1" w:rsidP="00AE50E2">
      <w:r>
        <w:t xml:space="preserve">kõrvaltingimused regionaalse raadioteenuse osutamise tegevuslubade konkursile. </w:t>
      </w:r>
    </w:p>
    <w:p w14:paraId="173C5FBB" w14:textId="77777777" w:rsidR="00644AD1" w:rsidRDefault="00644AD1" w:rsidP="00AE50E2">
      <w:r>
        <w:t>Käskkirja punkti üks kohaselt:</w:t>
      </w:r>
    </w:p>
    <w:p w14:paraId="0231513E" w14:textId="77777777" w:rsidR="00644AD1" w:rsidRPr="00974F40" w:rsidRDefault="00644AD1" w:rsidP="007743AC">
      <w:pPr>
        <w:numPr>
          <w:ilvl w:val="0"/>
          <w:numId w:val="1"/>
        </w:numPr>
        <w:suppressAutoHyphens/>
        <w:autoSpaceDN w:val="0"/>
        <w:jc w:val="both"/>
        <w:rPr>
          <w:rFonts w:eastAsia="SimSun"/>
          <w:bCs/>
          <w:kern w:val="3"/>
          <w:lang w:eastAsia="zh-CN" w:bidi="hi-IN"/>
        </w:rPr>
      </w:pPr>
      <w:bookmarkStart w:id="0" w:name="_Ref466491098"/>
      <w:r w:rsidRPr="00974F40">
        <w:rPr>
          <w:rFonts w:eastAsia="SimSun"/>
          <w:bCs/>
          <w:kern w:val="3"/>
          <w:lang w:eastAsia="zh-CN" w:bidi="hi-IN"/>
        </w:rPr>
        <w:t>Harjumaa levipiirkonnas Tallinnas sagedusel 92,4 MHz:</w:t>
      </w:r>
      <w:bookmarkEnd w:id="0"/>
    </w:p>
    <w:p w14:paraId="390675DD" w14:textId="77777777" w:rsidR="00644AD1" w:rsidRPr="00862DD9" w:rsidRDefault="00644AD1" w:rsidP="007743AC">
      <w:pPr>
        <w:numPr>
          <w:ilvl w:val="1"/>
          <w:numId w:val="1"/>
        </w:numPr>
        <w:suppressAutoHyphens/>
        <w:autoSpaceDN w:val="0"/>
        <w:jc w:val="both"/>
        <w:rPr>
          <w:rFonts w:eastAsia="SimSun"/>
          <w:bCs/>
          <w:kern w:val="3"/>
          <w:lang w:eastAsia="zh-CN" w:bidi="hi-IN"/>
        </w:rPr>
      </w:pPr>
      <w:r>
        <w:rPr>
          <w:rFonts w:eastAsia="SimSun"/>
          <w:bCs/>
          <w:kern w:val="3"/>
          <w:lang w:eastAsia="zh-CN" w:bidi="hi-IN"/>
        </w:rPr>
        <w:t>Raadioprogrammi</w:t>
      </w:r>
      <w:r w:rsidRPr="00C04CA2">
        <w:rPr>
          <w:rFonts w:eastAsia="SimSun"/>
          <w:bCs/>
          <w:kern w:val="3"/>
          <w:lang w:eastAsia="zh-CN" w:bidi="hi-IN"/>
        </w:rPr>
        <w:t xml:space="preserve"> </w:t>
      </w:r>
      <w:r w:rsidRPr="00862DD9">
        <w:rPr>
          <w:rFonts w:eastAsia="SimSun"/>
          <w:bCs/>
          <w:kern w:val="3"/>
          <w:lang w:eastAsia="zh-CN" w:bidi="hi-IN"/>
        </w:rPr>
        <w:t>sõnasaated on soome</w:t>
      </w:r>
      <w:r>
        <w:rPr>
          <w:rFonts w:eastAsia="SimSun"/>
          <w:bCs/>
          <w:kern w:val="3"/>
          <w:lang w:eastAsia="zh-CN" w:bidi="hi-IN"/>
        </w:rPr>
        <w:t xml:space="preserve"> või eesti</w:t>
      </w:r>
      <w:r w:rsidRPr="00862DD9">
        <w:rPr>
          <w:rFonts w:eastAsia="SimSun"/>
          <w:bCs/>
          <w:kern w:val="3"/>
          <w:lang w:eastAsia="zh-CN" w:bidi="hi-IN"/>
        </w:rPr>
        <w:t xml:space="preserve"> keeles.</w:t>
      </w:r>
    </w:p>
    <w:p w14:paraId="47E47DEC" w14:textId="77777777" w:rsidR="00644AD1" w:rsidRPr="007841D3" w:rsidRDefault="00644AD1" w:rsidP="007743AC">
      <w:pPr>
        <w:numPr>
          <w:ilvl w:val="1"/>
          <w:numId w:val="1"/>
        </w:numPr>
        <w:suppressAutoHyphens/>
        <w:autoSpaceDN w:val="0"/>
        <w:jc w:val="both"/>
        <w:rPr>
          <w:rFonts w:eastAsia="SimSun"/>
          <w:bCs/>
          <w:kern w:val="3"/>
          <w:lang w:eastAsia="zh-CN" w:bidi="hi-IN"/>
        </w:rPr>
      </w:pPr>
      <w:r w:rsidRPr="004240ED">
        <w:rPr>
          <w:rFonts w:eastAsia="SimSun"/>
          <w:bCs/>
          <w:kern w:val="3"/>
          <w:lang w:eastAsia="zh-CN" w:bidi="hi-IN"/>
        </w:rPr>
        <w:t xml:space="preserve">Sõnasaadete osakaal programmis peab </w:t>
      </w:r>
      <w:r>
        <w:rPr>
          <w:rFonts w:eastAsia="SimSun"/>
          <w:bCs/>
          <w:kern w:val="3"/>
          <w:lang w:eastAsia="zh-CN" w:bidi="hi-IN"/>
        </w:rPr>
        <w:t xml:space="preserve">päevasel ajal </w:t>
      </w:r>
      <w:r w:rsidRPr="007841D3">
        <w:rPr>
          <w:rFonts w:eastAsia="SimSun"/>
          <w:bCs/>
          <w:kern w:val="3"/>
          <w:lang w:eastAsia="zh-CN" w:bidi="hi-IN"/>
        </w:rPr>
        <w:t>(</w:t>
      </w:r>
      <w:r>
        <w:rPr>
          <w:rFonts w:eastAsia="SimSun"/>
          <w:bCs/>
          <w:kern w:val="3"/>
          <w:lang w:eastAsia="zh-CN" w:bidi="hi-IN"/>
        </w:rPr>
        <w:t>kell</w:t>
      </w:r>
      <w:r w:rsidRPr="007841D3">
        <w:rPr>
          <w:rFonts w:eastAsia="SimSun"/>
          <w:bCs/>
          <w:kern w:val="3"/>
          <w:lang w:eastAsia="zh-CN" w:bidi="hi-IN"/>
        </w:rPr>
        <w:t xml:space="preserve"> 07.00</w:t>
      </w:r>
      <w:r>
        <w:rPr>
          <w:rFonts w:eastAsia="SimSun"/>
          <w:bCs/>
          <w:kern w:val="3"/>
          <w:lang w:eastAsia="zh-CN" w:bidi="hi-IN"/>
        </w:rPr>
        <w:softHyphen/>
      </w:r>
      <w:r>
        <w:rPr>
          <w:rFonts w:eastAsia="SimSun"/>
          <w:bCs/>
          <w:kern w:val="3"/>
          <w:lang w:eastAsia="zh-CN" w:bidi="hi-IN"/>
        </w:rPr>
        <w:softHyphen/>
      </w:r>
      <w:r>
        <w:rPr>
          <w:rFonts w:ascii="Verdana" w:hAnsi="Verdana"/>
          <w:i/>
          <w:iCs/>
          <w:sz w:val="20"/>
          <w:shd w:val="clear" w:color="auto" w:fill="FFFFFF"/>
        </w:rPr>
        <w:t>–</w:t>
      </w:r>
      <w:r w:rsidRPr="007841D3">
        <w:rPr>
          <w:rFonts w:eastAsia="SimSun"/>
          <w:bCs/>
          <w:kern w:val="3"/>
          <w:lang w:eastAsia="zh-CN" w:bidi="hi-IN"/>
        </w:rPr>
        <w:t>23.00)</w:t>
      </w:r>
      <w:r>
        <w:rPr>
          <w:rFonts w:eastAsia="SimSun"/>
          <w:bCs/>
          <w:kern w:val="3"/>
          <w:lang w:eastAsia="zh-CN" w:bidi="hi-IN"/>
        </w:rPr>
        <w:t xml:space="preserve"> olema </w:t>
      </w:r>
      <w:r w:rsidRPr="004240ED">
        <w:rPr>
          <w:rFonts w:eastAsia="SimSun"/>
          <w:bCs/>
          <w:kern w:val="3"/>
          <w:lang w:eastAsia="zh-CN" w:bidi="hi-IN"/>
        </w:rPr>
        <w:t xml:space="preserve">vähemalt 30%, sealhulgas uudistesaadete osakaal </w:t>
      </w:r>
      <w:r w:rsidRPr="007841D3">
        <w:rPr>
          <w:rFonts w:eastAsia="SimSun"/>
          <w:bCs/>
          <w:kern w:val="3"/>
          <w:lang w:eastAsia="zh-CN" w:bidi="hi-IN"/>
        </w:rPr>
        <w:t>programmis peab olema vähemalt 10%.</w:t>
      </w:r>
    </w:p>
    <w:p w14:paraId="23BFA106" w14:textId="77777777" w:rsidR="00644AD1" w:rsidRPr="007841D3" w:rsidRDefault="00644AD1" w:rsidP="007743AC">
      <w:pPr>
        <w:numPr>
          <w:ilvl w:val="1"/>
          <w:numId w:val="1"/>
        </w:numPr>
        <w:suppressAutoHyphens/>
        <w:autoSpaceDN w:val="0"/>
        <w:jc w:val="both"/>
        <w:rPr>
          <w:rFonts w:eastAsia="SimSun"/>
          <w:bCs/>
          <w:kern w:val="3"/>
          <w:lang w:eastAsia="zh-CN" w:bidi="hi-IN"/>
        </w:rPr>
      </w:pPr>
      <w:r w:rsidRPr="007841D3">
        <w:rPr>
          <w:rFonts w:eastAsia="SimSun"/>
          <w:bCs/>
          <w:kern w:val="3"/>
          <w:lang w:eastAsia="zh-CN" w:bidi="hi-IN"/>
        </w:rPr>
        <w:t>Levipiirkonna elu kajastavate saadete maht programmis peab päevasel ajal (kell 07.00</w:t>
      </w:r>
      <w:r>
        <w:rPr>
          <w:rFonts w:ascii="Verdana" w:hAnsi="Verdana"/>
          <w:i/>
          <w:iCs/>
          <w:sz w:val="20"/>
          <w:shd w:val="clear" w:color="auto" w:fill="FFFFFF"/>
        </w:rPr>
        <w:t>–</w:t>
      </w:r>
      <w:r w:rsidRPr="007841D3">
        <w:rPr>
          <w:rFonts w:eastAsia="SimSun"/>
          <w:bCs/>
          <w:kern w:val="3"/>
          <w:lang w:eastAsia="zh-CN" w:bidi="hi-IN"/>
        </w:rPr>
        <w:t>23.00)</w:t>
      </w:r>
      <w:r>
        <w:rPr>
          <w:rFonts w:eastAsia="SimSun"/>
          <w:bCs/>
          <w:kern w:val="3"/>
          <w:lang w:eastAsia="zh-CN" w:bidi="hi-IN"/>
        </w:rPr>
        <w:t xml:space="preserve"> olema</w:t>
      </w:r>
      <w:r w:rsidRPr="007841D3">
        <w:rPr>
          <w:rFonts w:eastAsia="SimSun"/>
          <w:bCs/>
          <w:kern w:val="3"/>
          <w:lang w:eastAsia="zh-CN" w:bidi="hi-IN"/>
        </w:rPr>
        <w:t xml:space="preserve"> vähemalt 15%.</w:t>
      </w:r>
    </w:p>
    <w:p w14:paraId="0991384D" w14:textId="77777777" w:rsidR="00644AD1" w:rsidRDefault="00644AD1" w:rsidP="007743AC">
      <w:pPr>
        <w:numPr>
          <w:ilvl w:val="1"/>
          <w:numId w:val="1"/>
        </w:numPr>
        <w:suppressAutoHyphens/>
        <w:autoSpaceDN w:val="0"/>
        <w:jc w:val="both"/>
        <w:rPr>
          <w:rFonts w:eastAsia="SimSun"/>
          <w:bCs/>
          <w:kern w:val="3"/>
          <w:lang w:eastAsia="zh-CN" w:bidi="hi-IN"/>
        </w:rPr>
      </w:pPr>
      <w:r w:rsidRPr="007841D3">
        <w:rPr>
          <w:rFonts w:eastAsia="SimSun"/>
          <w:bCs/>
          <w:kern w:val="3"/>
          <w:lang w:eastAsia="zh-CN" w:bidi="hi-IN"/>
        </w:rPr>
        <w:t>Eesti autorite teoste miinimummaht programmis peab päevasel ajal (kell 07.00</w:t>
      </w:r>
      <w:r>
        <w:rPr>
          <w:rFonts w:ascii="Verdana" w:hAnsi="Verdana"/>
          <w:i/>
          <w:iCs/>
          <w:sz w:val="20"/>
          <w:shd w:val="clear" w:color="auto" w:fill="FFFFFF"/>
        </w:rPr>
        <w:t>–</w:t>
      </w:r>
      <w:r w:rsidRPr="007841D3">
        <w:rPr>
          <w:rFonts w:eastAsia="SimSun"/>
          <w:bCs/>
          <w:kern w:val="3"/>
          <w:lang w:eastAsia="zh-CN" w:bidi="hi-IN"/>
        </w:rPr>
        <w:t xml:space="preserve">23.00) </w:t>
      </w:r>
      <w:r>
        <w:rPr>
          <w:rFonts w:eastAsia="SimSun"/>
          <w:bCs/>
          <w:kern w:val="3"/>
          <w:lang w:eastAsia="zh-CN" w:bidi="hi-IN"/>
        </w:rPr>
        <w:t xml:space="preserve">olema </w:t>
      </w:r>
      <w:r w:rsidRPr="007841D3">
        <w:rPr>
          <w:rFonts w:eastAsia="SimSun"/>
          <w:bCs/>
          <w:kern w:val="3"/>
          <w:lang w:eastAsia="zh-CN" w:bidi="hi-IN"/>
        </w:rPr>
        <w:t xml:space="preserve">vähemalt 20%. </w:t>
      </w:r>
    </w:p>
    <w:p w14:paraId="2329A2A3" w14:textId="77777777" w:rsidR="00644AD1" w:rsidRPr="007841D3" w:rsidRDefault="00644AD1" w:rsidP="001828EF">
      <w:pPr>
        <w:suppressAutoHyphens/>
        <w:autoSpaceDN w:val="0"/>
        <w:ind w:left="360"/>
        <w:jc w:val="both"/>
        <w:rPr>
          <w:rFonts w:eastAsia="SimSun"/>
          <w:bCs/>
          <w:kern w:val="3"/>
          <w:lang w:eastAsia="zh-CN" w:bidi="hi-IN"/>
        </w:rPr>
      </w:pPr>
    </w:p>
    <w:p w14:paraId="0F5117B1" w14:textId="77777777" w:rsidR="00644AD1" w:rsidRDefault="00644AD1" w:rsidP="001828EF">
      <w:pPr>
        <w:widowControl/>
      </w:pPr>
      <w:r>
        <w:t>Käskkirja punkti kolm kohaselt:</w:t>
      </w:r>
    </w:p>
    <w:p w14:paraId="350697ED" w14:textId="77777777" w:rsidR="00644AD1" w:rsidRDefault="00644AD1" w:rsidP="001828EF">
      <w:pPr>
        <w:widowControl/>
      </w:pPr>
    </w:p>
    <w:p w14:paraId="58FF2288" w14:textId="77777777" w:rsidR="00644AD1" w:rsidRPr="000F061C" w:rsidRDefault="00644AD1" w:rsidP="001828EF">
      <w:pPr>
        <w:widowControl/>
        <w:numPr>
          <w:ilvl w:val="0"/>
          <w:numId w:val="2"/>
        </w:numPr>
      </w:pPr>
      <w:r w:rsidRPr="00974F40">
        <w:t>Kõrvaltin</w:t>
      </w:r>
      <w:r>
        <w:t>gimuste hindamisel arvestatakse esmaselt k</w:t>
      </w:r>
      <w:r w:rsidRPr="00F3729F">
        <w:t xml:space="preserve">äesoleva käskkirja punktides </w:t>
      </w:r>
      <w:r w:rsidR="0022070B">
        <w:fldChar w:fldCharType="begin"/>
      </w:r>
      <w:r w:rsidR="0022070B">
        <w:instrText xml:space="preserve"> REF _Ref466491098 \r \h  \* MERGEFORMAT </w:instrText>
      </w:r>
      <w:r w:rsidR="0022070B">
        <w:fldChar w:fldCharType="separate"/>
      </w:r>
      <w:r>
        <w:t>1</w:t>
      </w:r>
      <w:r w:rsidR="0022070B">
        <w:fldChar w:fldCharType="end"/>
      </w:r>
      <w:r w:rsidRPr="00F3729F">
        <w:t xml:space="preserve"> ja </w:t>
      </w:r>
      <w:r w:rsidR="0022070B">
        <w:fldChar w:fldCharType="begin"/>
      </w:r>
      <w:r w:rsidR="0022070B">
        <w:instrText xml:space="preserve"> REF _Ref466491107 \r \h  \* MERGEFO</w:instrText>
      </w:r>
      <w:r w:rsidR="0022070B">
        <w:instrText xml:space="preserve">RMAT </w:instrText>
      </w:r>
      <w:r w:rsidR="0022070B">
        <w:fldChar w:fldCharType="separate"/>
      </w:r>
      <w:r>
        <w:t>2</w:t>
      </w:r>
      <w:r w:rsidR="0022070B">
        <w:fldChar w:fldCharType="end"/>
      </w:r>
      <w:r w:rsidRPr="00F3729F">
        <w:t xml:space="preserve"> sätestatud nõuete täitmist</w:t>
      </w:r>
      <w:r>
        <w:t>. K</w:t>
      </w:r>
      <w:r w:rsidRPr="00F3729F">
        <w:t xml:space="preserve">ui käesoleva käskkirja punktides </w:t>
      </w:r>
      <w:r w:rsidR="0022070B">
        <w:fldChar w:fldCharType="begin"/>
      </w:r>
      <w:r w:rsidR="0022070B">
        <w:instrText xml:space="preserve"> REF _Ref466491098 \r \h  \* MERGEFORMAT </w:instrText>
      </w:r>
      <w:r w:rsidR="0022070B">
        <w:fldChar w:fldCharType="separate"/>
      </w:r>
      <w:r>
        <w:t>1</w:t>
      </w:r>
      <w:r w:rsidR="0022070B">
        <w:fldChar w:fldCharType="end"/>
      </w:r>
      <w:r w:rsidRPr="00F3729F">
        <w:t xml:space="preserve"> ja </w:t>
      </w:r>
      <w:r w:rsidR="0022070B">
        <w:fldChar w:fldCharType="begin"/>
      </w:r>
      <w:r w:rsidR="0022070B">
        <w:instrText xml:space="preserve"> REF _</w:instrText>
      </w:r>
      <w:r w:rsidR="0022070B">
        <w:instrText xml:space="preserve">Ref466491107 \r \h  \* MERGEFORMAT </w:instrText>
      </w:r>
      <w:r w:rsidR="0022070B">
        <w:fldChar w:fldCharType="separate"/>
      </w:r>
      <w:r>
        <w:t>2</w:t>
      </w:r>
      <w:r w:rsidR="0022070B">
        <w:fldChar w:fldCharType="end"/>
      </w:r>
      <w:r w:rsidRPr="00F3729F">
        <w:t xml:space="preserve"> sätestatud nõuded on täidetud, siis </w:t>
      </w:r>
      <w:r>
        <w:t xml:space="preserve">arvestatakse </w:t>
      </w:r>
      <w:r w:rsidRPr="00F3729F">
        <w:t>alljärgnevas tähtsusjärjekorras mõlema levipiirkonna osas:</w:t>
      </w:r>
    </w:p>
    <w:p w14:paraId="4EDCA787" w14:textId="77777777" w:rsidR="00644AD1" w:rsidRPr="001828EF" w:rsidRDefault="00644AD1" w:rsidP="001828EF">
      <w:pPr>
        <w:widowControl/>
        <w:numPr>
          <w:ilvl w:val="2"/>
          <w:numId w:val="2"/>
        </w:numPr>
        <w:ind w:left="1418" w:firstLine="46"/>
        <w:rPr>
          <w:b/>
        </w:rPr>
      </w:pPr>
      <w:r w:rsidRPr="001828EF">
        <w:rPr>
          <w:rFonts w:eastAsia="SimSun"/>
          <w:bCs/>
          <w:kern w:val="3"/>
          <w:lang w:eastAsia="zh-CN" w:bidi="hi-IN"/>
        </w:rPr>
        <w:t>Sõnasaadete, sealhulgas uudistesaadete osakaalu programmis, kusjuures eelistatakse sellist programmi, kus päevasel ajal (kell 07.00</w:t>
      </w:r>
      <w:r w:rsidRPr="001828EF">
        <w:rPr>
          <w:rFonts w:eastAsia="SimSun"/>
          <w:bCs/>
          <w:kern w:val="3"/>
          <w:lang w:eastAsia="zh-CN" w:bidi="hi-IN"/>
        </w:rPr>
        <w:softHyphen/>
      </w:r>
      <w:r w:rsidRPr="001828EF">
        <w:rPr>
          <w:rFonts w:ascii="Verdana" w:hAnsi="Verdana"/>
          <w:i/>
          <w:iCs/>
          <w:sz w:val="20"/>
          <w:shd w:val="clear" w:color="auto" w:fill="FFFFFF"/>
        </w:rPr>
        <w:t>–</w:t>
      </w:r>
      <w:r w:rsidRPr="001828EF">
        <w:rPr>
          <w:rFonts w:eastAsia="SimSun"/>
          <w:bCs/>
          <w:kern w:val="3"/>
          <w:lang w:eastAsia="zh-CN" w:bidi="hi-IN"/>
        </w:rPr>
        <w:t>23.00) on sõnasaadete maht võimalikult kõrge.</w:t>
      </w:r>
    </w:p>
    <w:p w14:paraId="0213C402" w14:textId="77777777" w:rsidR="00644AD1" w:rsidRPr="001828EF" w:rsidRDefault="00644AD1" w:rsidP="001828EF">
      <w:pPr>
        <w:widowControl/>
        <w:numPr>
          <w:ilvl w:val="2"/>
          <w:numId w:val="2"/>
        </w:numPr>
        <w:rPr>
          <w:rFonts w:eastAsia="SimSun"/>
          <w:bCs/>
          <w:kern w:val="3"/>
          <w:lang w:eastAsia="zh-CN" w:bidi="hi-IN"/>
        </w:rPr>
      </w:pPr>
      <w:r w:rsidRPr="001828EF">
        <w:rPr>
          <w:rFonts w:eastAsia="SimSun"/>
          <w:bCs/>
          <w:kern w:val="3"/>
          <w:lang w:eastAsia="zh-CN" w:bidi="hi-IN"/>
        </w:rPr>
        <w:t xml:space="preserve">Eesti autorite teoste miinimummahtu programmis, </w:t>
      </w:r>
      <w:r>
        <w:rPr>
          <w:rFonts w:eastAsia="SimSun"/>
          <w:bCs/>
          <w:kern w:val="3"/>
          <w:lang w:eastAsia="zh-CN" w:bidi="hi-IN"/>
        </w:rPr>
        <w:t>kusjuures eelistatakse sellist</w:t>
      </w:r>
      <w:r w:rsidRPr="001828EF">
        <w:rPr>
          <w:rFonts w:eastAsia="SimSun"/>
          <w:bCs/>
          <w:kern w:val="3"/>
          <w:lang w:eastAsia="zh-CN" w:bidi="hi-IN"/>
        </w:rPr>
        <w:t xml:space="preserve"> programmi, kus päevasel ajal (kell 07.00</w:t>
      </w:r>
      <w:r w:rsidRPr="001828EF">
        <w:rPr>
          <w:rFonts w:ascii="Verdana" w:hAnsi="Verdana"/>
          <w:i/>
          <w:iCs/>
          <w:sz w:val="20"/>
          <w:shd w:val="clear" w:color="auto" w:fill="FFFFFF"/>
        </w:rPr>
        <w:t>–</w:t>
      </w:r>
      <w:r w:rsidRPr="001828EF">
        <w:rPr>
          <w:rFonts w:eastAsia="SimSun"/>
          <w:bCs/>
          <w:kern w:val="3"/>
          <w:lang w:eastAsia="zh-CN" w:bidi="hi-IN"/>
        </w:rPr>
        <w:t>23.00) on Eesti autorite teoste maht</w:t>
      </w:r>
      <w:r>
        <w:rPr>
          <w:rFonts w:eastAsia="SimSun"/>
          <w:bCs/>
          <w:kern w:val="3"/>
          <w:lang w:eastAsia="zh-CN" w:bidi="hi-IN"/>
        </w:rPr>
        <w:t xml:space="preserve"> </w:t>
      </w:r>
      <w:r w:rsidRPr="001828EF">
        <w:rPr>
          <w:rFonts w:eastAsia="SimSun"/>
          <w:bCs/>
          <w:kern w:val="3"/>
          <w:lang w:eastAsia="zh-CN" w:bidi="hi-IN"/>
        </w:rPr>
        <w:t>võimalikult kõrge.</w:t>
      </w:r>
    </w:p>
    <w:p w14:paraId="4B532BA9" w14:textId="77777777" w:rsidR="00644AD1" w:rsidRPr="006A1ADF" w:rsidRDefault="00644AD1" w:rsidP="001828EF">
      <w:pPr>
        <w:numPr>
          <w:ilvl w:val="2"/>
          <w:numId w:val="2"/>
        </w:numPr>
        <w:suppressAutoHyphens/>
        <w:autoSpaceDN w:val="0"/>
        <w:ind w:left="1418" w:hanging="698"/>
        <w:jc w:val="both"/>
        <w:rPr>
          <w:rFonts w:eastAsia="SimSun"/>
          <w:bCs/>
          <w:kern w:val="3"/>
          <w:lang w:eastAsia="zh-CN" w:bidi="hi-IN"/>
        </w:rPr>
      </w:pPr>
      <w:r w:rsidRPr="00FA42D1">
        <w:rPr>
          <w:rFonts w:eastAsia="SimSun"/>
          <w:bCs/>
          <w:kern w:val="3"/>
          <w:lang w:eastAsia="zh-CN" w:bidi="hi-IN"/>
        </w:rPr>
        <w:lastRenderedPageBreak/>
        <w:t>Levipiirkonna elu kajastavate saadete mahtu programmis, kusjuures eelistatakse sellist programmi, kus päevasel ajal (kell 07.00</w:t>
      </w:r>
      <w:r w:rsidRPr="00FA42D1">
        <w:rPr>
          <w:rFonts w:ascii="Verdana" w:hAnsi="Verdana"/>
          <w:i/>
          <w:iCs/>
          <w:sz w:val="20"/>
          <w:shd w:val="clear" w:color="auto" w:fill="FFFFFF"/>
        </w:rPr>
        <w:t>–</w:t>
      </w:r>
      <w:r w:rsidRPr="00FA42D1">
        <w:rPr>
          <w:rFonts w:eastAsia="SimSun"/>
          <w:bCs/>
          <w:kern w:val="3"/>
          <w:lang w:eastAsia="zh-CN" w:bidi="hi-IN"/>
        </w:rPr>
        <w:t xml:space="preserve">23.00) </w:t>
      </w:r>
      <w:r>
        <w:rPr>
          <w:rFonts w:eastAsia="SimSun"/>
          <w:bCs/>
          <w:kern w:val="3"/>
          <w:lang w:eastAsia="zh-CN" w:bidi="hi-IN"/>
        </w:rPr>
        <w:t>on levipiirkonna elu kajastavate saadete maht võimalikult kõrge.</w:t>
      </w:r>
    </w:p>
    <w:p w14:paraId="50BECF4F" w14:textId="77777777" w:rsidR="00644AD1" w:rsidRDefault="00644AD1" w:rsidP="001828EF">
      <w:pPr>
        <w:widowControl/>
        <w:rPr>
          <w:rFonts w:eastAsia="SimSun"/>
          <w:bCs/>
          <w:kern w:val="3"/>
          <w:lang w:eastAsia="zh-CN" w:bidi="hi-IN"/>
        </w:rPr>
      </w:pPr>
    </w:p>
    <w:p w14:paraId="4323DD2B" w14:textId="77777777" w:rsidR="00644AD1" w:rsidRDefault="00644AD1">
      <w:r>
        <w:t>Punktis 1 on välja toodud protsentuaalsed miinimummäärad raadioprogrammide sisu kohta, mida peavad Harjumaa levipiirkonnas raadiosageduse taotlejad täitma. Kui toodud kõrvaltingimused on taotlejatel täidetud, siis arvestatakse toodud käskkirja punki kolm tingimusi. Taotleja märkis regionaalse raadioteenuse osutamise tegevusloa väljaandmise taotlusele sellised saadete ja Eesti autorite osakaalu suurust näitavad protsendid mis olid põhjalikult läbimõeldud. Seega märkis Taotleja taotlusele reaalselt teostatavad osamäärad, mida taotleja suudab ka reaalselt tagada. Leiame, et Taotlejal on õiguspärane ootus, et vastavalt MeeTS § 43-le parima pakkuja leidmisel arvestab Tehnilise Järelevalve amet, et r</w:t>
      </w:r>
      <w:r w:rsidRPr="00CD5080">
        <w:t xml:space="preserve">egionaalse raadioteenuse osutamise tegevusloa väljaandmise </w:t>
      </w:r>
      <w:r>
        <w:t xml:space="preserve">taotlustel märgitud protsentuaalsed määrad kõrvalkriteeriumite osas on ka reaalselt teostatavad ning on kriitilised paisutatud numbrite osas. </w:t>
      </w:r>
    </w:p>
    <w:p w14:paraId="51E8A1CC" w14:textId="77777777" w:rsidR="00644AD1" w:rsidRDefault="00644AD1"/>
    <w:p w14:paraId="6493ED84" w14:textId="77777777" w:rsidR="00644AD1" w:rsidRDefault="00644AD1">
      <w:r>
        <w:t xml:space="preserve">AS Äripäeva Äripäeva raadio on teatanud, et nende levipiirkonna (st Harjumaa) elu kajastavate saadete </w:t>
      </w:r>
      <w:r w:rsidRPr="004240ED">
        <w:rPr>
          <w:rFonts w:eastAsia="SimSun"/>
          <w:bCs/>
          <w:kern w:val="3"/>
          <w:lang w:eastAsia="zh-CN" w:bidi="hi-IN"/>
        </w:rPr>
        <w:t xml:space="preserve">osakaal programmis </w:t>
      </w:r>
      <w:r>
        <w:rPr>
          <w:rFonts w:eastAsia="SimSun"/>
          <w:bCs/>
          <w:kern w:val="3"/>
          <w:lang w:eastAsia="zh-CN" w:bidi="hi-IN"/>
        </w:rPr>
        <w:t xml:space="preserve">päevasel ajal </w:t>
      </w:r>
      <w:r w:rsidRPr="007841D3">
        <w:rPr>
          <w:rFonts w:eastAsia="SimSun"/>
          <w:bCs/>
          <w:kern w:val="3"/>
          <w:lang w:eastAsia="zh-CN" w:bidi="hi-IN"/>
        </w:rPr>
        <w:t>(</w:t>
      </w:r>
      <w:r>
        <w:rPr>
          <w:rFonts w:eastAsia="SimSun"/>
          <w:bCs/>
          <w:kern w:val="3"/>
          <w:lang w:eastAsia="zh-CN" w:bidi="hi-IN"/>
        </w:rPr>
        <w:t>kell</w:t>
      </w:r>
      <w:r w:rsidRPr="007841D3">
        <w:rPr>
          <w:rFonts w:eastAsia="SimSun"/>
          <w:bCs/>
          <w:kern w:val="3"/>
          <w:lang w:eastAsia="zh-CN" w:bidi="hi-IN"/>
        </w:rPr>
        <w:t xml:space="preserve"> 07.00</w:t>
      </w:r>
      <w:r>
        <w:rPr>
          <w:rFonts w:eastAsia="SimSun"/>
          <w:bCs/>
          <w:kern w:val="3"/>
          <w:lang w:eastAsia="zh-CN" w:bidi="hi-IN"/>
        </w:rPr>
        <w:softHyphen/>
      </w:r>
      <w:r>
        <w:rPr>
          <w:rFonts w:eastAsia="SimSun"/>
          <w:bCs/>
          <w:kern w:val="3"/>
          <w:lang w:eastAsia="zh-CN" w:bidi="hi-IN"/>
        </w:rPr>
        <w:softHyphen/>
      </w:r>
      <w:r>
        <w:rPr>
          <w:rFonts w:ascii="Verdana" w:hAnsi="Verdana"/>
          <w:i/>
          <w:iCs/>
          <w:sz w:val="20"/>
          <w:shd w:val="clear" w:color="auto" w:fill="FFFFFF"/>
        </w:rPr>
        <w:t>–</w:t>
      </w:r>
      <w:r w:rsidRPr="007841D3">
        <w:rPr>
          <w:rFonts w:eastAsia="SimSun"/>
          <w:bCs/>
          <w:kern w:val="3"/>
          <w:lang w:eastAsia="zh-CN" w:bidi="hi-IN"/>
        </w:rPr>
        <w:t>23.00)</w:t>
      </w:r>
      <w:r>
        <w:rPr>
          <w:rFonts w:eastAsia="SimSun"/>
          <w:bCs/>
          <w:kern w:val="3"/>
          <w:lang w:eastAsia="zh-CN" w:bidi="hi-IN"/>
        </w:rPr>
        <w:t xml:space="preserve"> </w:t>
      </w:r>
      <w:r>
        <w:t>on 80%. Leiame, et levipiirkonna elu kajastavad saated saavad olla ainult sõnasaated kuna ei ole mõistetav, kuidas muusikateosed võiksid kajastada Harjumaa elu. Seejuures on märgitud, et Eesti autorite teoste osakaal Äripäeva raadio programmis on 30%. Leiame, et Eesti autorite teos on mõistetav, kui muusitateosed, mille on loonud Eesti autor. Seega on mõistetamatu, kuidas saab Äripäeva raadio programm sisaldada 80% Harjumaa elu kajastavaid sõnasaateid ning 30% Eesti autorite muusikateoseid kuna programmide osakaal ei saa ületada 100%. Arvestades eeltoodut leiame, et AS Äripäeva regionaalse raadioteenuse osutamise tegevusloa taotlus ei vasta MeeTS § 40 lg 4 kohaselt kehtestatud kultuuriministri 11.11.2016 käskkirjas 1-2/204 määratud kõrvaltingimustele kuna AS Äripäeva taotluses toodud protsendilised osakaalud kõrvaltingimuste täitmiseks, et osutuda parimaks pakkujaks vastavalt MeeTS § 43 on teostamatud.</w:t>
      </w:r>
    </w:p>
    <w:p w14:paraId="1A0BDC10" w14:textId="77777777" w:rsidR="00644AD1" w:rsidRDefault="00644AD1"/>
    <w:p w14:paraId="540615FF" w14:textId="77777777" w:rsidR="00644AD1" w:rsidRDefault="00644AD1">
      <w:r>
        <w:t>Samuti on Taotleja arvamusel, et Äripäeva raadio saadete protsendilist jaotust vaadeldes ei saa Äripäeva raadio programm sisaldada reklaami kuna eeltoodud protsentide arvestus näitab, et Äripäeva raadio programmi arvestus ületab juba seletamatul kombel 100%. Samuti vastavalt MeeTS § 28 lg 3 peab raadioreklaam ning otsepakkumine peavad olema kergelt äratuntavad ja eristatavad saadetest. Seega ei saa reklaami käsitleda kui saate osana.</w:t>
      </w:r>
    </w:p>
    <w:p w14:paraId="0886BCB8" w14:textId="77777777" w:rsidR="00644AD1" w:rsidRDefault="00644AD1">
      <w:r>
        <w:t>Toome ka välja, et vastavalt MeeTS § 45 tunnistab Tehnilise Järelevalve Ameti peadirektor tegevusloa kehtetuks, kui tegevusloal märgitud isik ei ole edastanud tegevusloa tingimustele või kõrvaltingimustele vastavat programmi enam kui ühe kuu jooksul.</w:t>
      </w:r>
    </w:p>
    <w:p w14:paraId="34029398" w14:textId="77777777" w:rsidR="00644AD1" w:rsidRDefault="00644AD1"/>
    <w:p w14:paraId="61E50343" w14:textId="77777777" w:rsidR="00644AD1" w:rsidRDefault="00644AD1">
      <w:pPr>
        <w:rPr>
          <w:b/>
        </w:rPr>
      </w:pPr>
      <w:r>
        <w:rPr>
          <w:b/>
        </w:rPr>
        <w:t xml:space="preserve">Vastavalt eeltoodule leiame, et AS Äripäeva Äripäeva raadio taotlus ei vasta MeeTS § 40 lg 4 kohaselt kehtestatud kultuuriministri 11.11.2016 käskkirjas määratud kõrvaltingimustele. MeeTS § 44 kohaselt keeldub Tehnilise Järelevalve Ameti peadirektor tegevusloa väljaandmisest, kui taotleja kavandatav tegevus ei vasta tegevusloa kõrvaltingimustele. Seega palume keelduda väljaandmast AS Äripäevale </w:t>
      </w:r>
      <w:r>
        <w:rPr>
          <w:b/>
        </w:rPr>
        <w:lastRenderedPageBreak/>
        <w:t xml:space="preserve">regionaalse raadioteenuse osutamise tegevusluba ning teha uus otsus Regionaalse raadioteenuse osutamise tegevusloa väljaandmise kohta ning nimetada </w:t>
      </w:r>
      <w:r w:rsidRPr="00E25091">
        <w:rPr>
          <w:b/>
        </w:rPr>
        <w:t>MTÜ Eestisoomlaste Ühendus Sibelius, Sauna ja Sisu</w:t>
      </w:r>
      <w:r>
        <w:t xml:space="preserve"> </w:t>
      </w:r>
      <w:r>
        <w:rPr>
          <w:b/>
        </w:rPr>
        <w:t>MeeTS § 43 mõistes valikmenetluses parima pakkumise tegijaks.</w:t>
      </w:r>
    </w:p>
    <w:p w14:paraId="29BB0166" w14:textId="77777777" w:rsidR="00644AD1" w:rsidRDefault="00644AD1">
      <w:pPr>
        <w:rPr>
          <w:b/>
        </w:rPr>
      </w:pPr>
    </w:p>
    <w:p w14:paraId="06317AA7" w14:textId="77777777" w:rsidR="00644AD1" w:rsidRDefault="00644AD1">
      <w:pPr>
        <w:rPr>
          <w:b/>
        </w:rPr>
      </w:pPr>
      <w:r>
        <w:rPr>
          <w:b/>
        </w:rPr>
        <w:t>Lisaks eelnevale palub Taotleja vastust järgmistele küsimustele:</w:t>
      </w:r>
    </w:p>
    <w:p w14:paraId="333B0EEB" w14:textId="77777777" w:rsidR="00644AD1" w:rsidRDefault="00644AD1">
      <w:pPr>
        <w:rPr>
          <w:b/>
        </w:rPr>
      </w:pPr>
    </w:p>
    <w:p w14:paraId="7BB81453" w14:textId="77777777" w:rsidR="00644AD1" w:rsidRDefault="00644AD1" w:rsidP="002B2EFE">
      <w:pPr>
        <w:pStyle w:val="ListParagraph"/>
        <w:numPr>
          <w:ilvl w:val="0"/>
          <w:numId w:val="3"/>
        </w:numPr>
      </w:pPr>
      <w:r>
        <w:t>Kas levipiirkonna elu kajastavad saated saavad olla ainult sõnasaated? Palume defineerida levipiirkonna elu kajastav saade ning mis võib selles sisalduda. Kui suur osa sõnalisest saatest võib olla nt muusikaline?</w:t>
      </w:r>
    </w:p>
    <w:p w14:paraId="5FF0B4E1" w14:textId="77777777" w:rsidR="00644AD1" w:rsidRDefault="00644AD1" w:rsidP="002B2EFE">
      <w:pPr>
        <w:pStyle w:val="ListParagraph"/>
        <w:numPr>
          <w:ilvl w:val="0"/>
          <w:numId w:val="3"/>
        </w:numPr>
      </w:pPr>
      <w:r w:rsidRPr="008E6E36">
        <w:t xml:space="preserve">Kuidas </w:t>
      </w:r>
      <w:r>
        <w:t xml:space="preserve">kommenteerib Tehnilise Järelevalve amet AS Äripäeva </w:t>
      </w:r>
      <w:r w:rsidRPr="008E6E36">
        <w:t>Regionaalse raadioteenuse osutamise tegevusloa väljaandmise</w:t>
      </w:r>
      <w:r>
        <w:t xml:space="preserve"> taotlusel toodud programmilist jaotust? Kas ja kuidas on võimalik programmil sisaldada 80% levipiirkonna elu kajastavaid saateid ja 30% Eesti autorite teoseid?</w:t>
      </w:r>
    </w:p>
    <w:p w14:paraId="3057F7FA" w14:textId="77777777" w:rsidR="00644AD1" w:rsidRDefault="00644AD1" w:rsidP="002B2EFE">
      <w:pPr>
        <w:pStyle w:val="ListParagraph"/>
        <w:numPr>
          <w:ilvl w:val="0"/>
          <w:numId w:val="3"/>
        </w:numPr>
      </w:pPr>
      <w:r>
        <w:t>Kas muusikateosed saavad kajastada Harjumaa elu?</w:t>
      </w:r>
    </w:p>
    <w:p w14:paraId="39D0FC4D" w14:textId="77777777" w:rsidR="00644AD1" w:rsidRPr="00D57964" w:rsidRDefault="00644AD1" w:rsidP="002B2EFE">
      <w:pPr>
        <w:pStyle w:val="ListParagraph"/>
        <w:numPr>
          <w:ilvl w:val="0"/>
          <w:numId w:val="3"/>
        </w:numPr>
      </w:pPr>
      <w:r>
        <w:t xml:space="preserve">Kas reklaam saab olla sõnasaate, Eesti autorite teose või </w:t>
      </w:r>
      <w:r w:rsidRPr="002B2EFE">
        <w:rPr>
          <w:rFonts w:eastAsia="SimSun"/>
          <w:bCs/>
          <w:kern w:val="3"/>
          <w:lang w:eastAsia="zh-CN" w:bidi="hi-IN"/>
        </w:rPr>
        <w:t>Levipiirkonna elu kajastava saate osa?</w:t>
      </w:r>
    </w:p>
    <w:p w14:paraId="216BDE95" w14:textId="77777777" w:rsidR="00644AD1" w:rsidRDefault="00644AD1" w:rsidP="002B2EFE">
      <w:pPr>
        <w:pStyle w:val="ListParagraph"/>
        <w:numPr>
          <w:ilvl w:val="0"/>
          <w:numId w:val="3"/>
        </w:numPr>
      </w:pPr>
      <w:r>
        <w:rPr>
          <w:rFonts w:eastAsia="SimSun"/>
          <w:bCs/>
          <w:kern w:val="3"/>
          <w:lang w:eastAsia="zh-CN" w:bidi="hi-IN"/>
        </w:rPr>
        <w:t xml:space="preserve">Kuidas </w:t>
      </w:r>
      <w:r>
        <w:t xml:space="preserve">Tehnilise Järelevalve amet tagab, et </w:t>
      </w:r>
      <w:r w:rsidRPr="00137B11">
        <w:t>Regionaalse raadioteenuse osutamise tegevusloa väljaandmise konkursi parima pakkuja tegelik raadioprogramm vastaks taotlusel toodud saadete protsentuaalsele jaotusele.</w:t>
      </w:r>
      <w:r>
        <w:rPr>
          <w:b/>
        </w:rPr>
        <w:t xml:space="preserve"> </w:t>
      </w:r>
    </w:p>
    <w:p w14:paraId="4246ADFB" w14:textId="77777777" w:rsidR="00644AD1" w:rsidRDefault="00644AD1" w:rsidP="002B2EFE">
      <w:pPr>
        <w:pStyle w:val="ListParagraph"/>
      </w:pPr>
    </w:p>
    <w:p w14:paraId="2C8D4456" w14:textId="77777777" w:rsidR="00644AD1" w:rsidRDefault="00644AD1">
      <w:r>
        <w:t>Taotleja teatab, et jätab endale võimaluse edastada Tehnilise Järelevalve ameti vastus Eesti ja välismaa meediale.</w:t>
      </w:r>
    </w:p>
    <w:p w14:paraId="42835C07" w14:textId="77777777" w:rsidR="00644AD1" w:rsidRPr="00973181" w:rsidRDefault="00644AD1"/>
    <w:p w14:paraId="446E48A4" w14:textId="77777777" w:rsidR="00644AD1" w:rsidRDefault="00644AD1">
      <w:r>
        <w:t xml:space="preserve">MTÜ Eestisoomlaste Ühendus Sibelius, Sauna ja Sisu </w:t>
      </w:r>
      <w:r w:rsidRPr="00DD16EC">
        <w:t>soovib</w:t>
      </w:r>
      <w:r>
        <w:t xml:space="preserve"> lõpetuseks</w:t>
      </w:r>
      <w:r w:rsidRPr="00DD16EC">
        <w:t xml:space="preserve"> märkida, et ei ole rahul Tehnilise Järelevalve ameti Regionaalse raadioteenuse osutamise tegevusloa väljaandmise korraga. Väga kummaline tundub meediategevusloa kõrvaltingimuste ja nende tõlgendamine valikmenetluses. Lihtpärane kõrvaltingimuste programmiosa osakaalu mehaaniline arvestus ei sobi teenuste sisuliste osiste puhul, kus kvaliteedi hindamisel on kvantitatiivne meetod pigem kõrvalise väärtusega ja hoopis eksitav. Sellise meetodi puhul ei kaalutleta,</w:t>
      </w:r>
      <w:r>
        <w:t xml:space="preserve"> kas väljalubatu on saavutatav </w:t>
      </w:r>
      <w:r w:rsidRPr="00DD16EC">
        <w:t>ega</w:t>
      </w:r>
      <w:r>
        <w:t xml:space="preserve"> seda</w:t>
      </w:r>
      <w:r w:rsidRPr="00DD16EC">
        <w:t>, kuidas sisu teenib avalikku huvi.</w:t>
      </w:r>
    </w:p>
    <w:p w14:paraId="55E59C16" w14:textId="77777777" w:rsidR="00644AD1" w:rsidRDefault="00644AD1" w:rsidP="008750B0">
      <w:pPr>
        <w:pStyle w:val="NormalWeb"/>
        <w:spacing w:before="0" w:beforeAutospacing="0" w:afterAutospacing="0"/>
        <w:jc w:val="both"/>
      </w:pPr>
      <w:r>
        <w:t>Taotluste hindamisel ei arvestata taotlejate programmieripäradega. Arvestatud ei ole, milline väärtus on soomekeelsel raadiol Eestis, näiteks võiks soomekeelsel raadiol tähtsus  olla kriisiolukordades ning hindamata on jäänud</w:t>
      </w:r>
      <w:r w:rsidRPr="00DD16EC">
        <w:t xml:space="preserve"> </w:t>
      </w:r>
      <w:r>
        <w:t>SSS-raadio oluline roll Eesti soomlaste elus.</w:t>
      </w:r>
      <w:bookmarkStart w:id="1" w:name="_GoBack"/>
      <w:bookmarkEnd w:id="1"/>
    </w:p>
    <w:sectPr w:rsidR="00644AD1" w:rsidSect="001828EF">
      <w:headerReference w:type="default" r:id="rId7"/>
      <w:pgSz w:w="12240" w:h="15840"/>
      <w:pgMar w:top="1440" w:right="1800" w:bottom="1440" w:left="1800" w:header="0" w:footer="708"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6F5BD" w14:textId="77777777" w:rsidR="0022070B" w:rsidRDefault="0022070B" w:rsidP="001828EF">
      <w:r>
        <w:separator/>
      </w:r>
    </w:p>
  </w:endnote>
  <w:endnote w:type="continuationSeparator" w:id="0">
    <w:p w14:paraId="50749148" w14:textId="77777777" w:rsidR="0022070B" w:rsidRDefault="0022070B" w:rsidP="0018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8AEC2" w14:textId="77777777" w:rsidR="0022070B" w:rsidRDefault="0022070B" w:rsidP="001828EF">
      <w:r>
        <w:separator/>
      </w:r>
    </w:p>
  </w:footnote>
  <w:footnote w:type="continuationSeparator" w:id="0">
    <w:p w14:paraId="590A7CCF" w14:textId="77777777" w:rsidR="0022070B" w:rsidRDefault="0022070B" w:rsidP="001828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91787" w14:textId="77777777" w:rsidR="00644AD1" w:rsidRDefault="00644AD1">
    <w:pPr>
      <w:pStyle w:val="Header"/>
      <w:jc w:val="center"/>
    </w:pPr>
  </w:p>
  <w:p w14:paraId="04D8944D" w14:textId="77777777" w:rsidR="00644AD1" w:rsidRDefault="0022070B">
    <w:pPr>
      <w:pStyle w:val="Header"/>
      <w:jc w:val="center"/>
    </w:pPr>
    <w:r>
      <w:fldChar w:fldCharType="begin"/>
    </w:r>
    <w:r>
      <w:instrText>PAGE   \* MERGEFORMAT</w:instrText>
    </w:r>
    <w:r>
      <w:fldChar w:fldCharType="separate"/>
    </w:r>
    <w:r w:rsidR="008750B0">
      <w:rPr>
        <w:noProof/>
      </w:rPr>
      <w:t>3</w:t>
    </w:r>
    <w:r>
      <w:rPr>
        <w:noProof/>
      </w:rPr>
      <w:fldChar w:fldCharType="end"/>
    </w:r>
  </w:p>
  <w:p w14:paraId="03BE0400" w14:textId="77777777" w:rsidR="00644AD1" w:rsidRDefault="00644A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76E1D"/>
    <w:multiLevelType w:val="hybridMultilevel"/>
    <w:tmpl w:val="39A278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026681B"/>
    <w:multiLevelType w:val="multilevel"/>
    <w:tmpl w:val="886E6684"/>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63C9670A"/>
    <w:multiLevelType w:val="multilevel"/>
    <w:tmpl w:val="E22C4A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C1A"/>
    <w:rsid w:val="00017DE7"/>
    <w:rsid w:val="000A5725"/>
    <w:rsid w:val="000F061C"/>
    <w:rsid w:val="0010435E"/>
    <w:rsid w:val="00137B11"/>
    <w:rsid w:val="001828EF"/>
    <w:rsid w:val="0022070B"/>
    <w:rsid w:val="002B2EFE"/>
    <w:rsid w:val="002C2D3A"/>
    <w:rsid w:val="003202CB"/>
    <w:rsid w:val="00342F23"/>
    <w:rsid w:val="003C0C1A"/>
    <w:rsid w:val="003C786F"/>
    <w:rsid w:val="004240ED"/>
    <w:rsid w:val="00482000"/>
    <w:rsid w:val="005E00EE"/>
    <w:rsid w:val="00644AD1"/>
    <w:rsid w:val="006A1ADF"/>
    <w:rsid w:val="007743AC"/>
    <w:rsid w:val="007841D3"/>
    <w:rsid w:val="0085193C"/>
    <w:rsid w:val="00862DD9"/>
    <w:rsid w:val="008750B0"/>
    <w:rsid w:val="008E6E36"/>
    <w:rsid w:val="00902B4F"/>
    <w:rsid w:val="00907D80"/>
    <w:rsid w:val="00951F8E"/>
    <w:rsid w:val="00960297"/>
    <w:rsid w:val="00973181"/>
    <w:rsid w:val="00974F40"/>
    <w:rsid w:val="00A73EE2"/>
    <w:rsid w:val="00AE50E2"/>
    <w:rsid w:val="00C04CA2"/>
    <w:rsid w:val="00CD5080"/>
    <w:rsid w:val="00D57964"/>
    <w:rsid w:val="00DD16EC"/>
    <w:rsid w:val="00E25091"/>
    <w:rsid w:val="00E872D1"/>
    <w:rsid w:val="00F04DFC"/>
    <w:rsid w:val="00F12D5D"/>
    <w:rsid w:val="00F3729F"/>
    <w:rsid w:val="00FA42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55D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3EE2"/>
    <w:pPr>
      <w:widowControl w:val="0"/>
    </w:pPr>
    <w:rPr>
      <w:color w:val="000000"/>
      <w:sz w:val="24"/>
      <w:szCs w:val="24"/>
      <w:lang w:val="et-EE" w:eastAsia="et-EE"/>
    </w:rPr>
  </w:style>
  <w:style w:type="paragraph" w:styleId="Heading1">
    <w:name w:val="heading 1"/>
    <w:basedOn w:val="Normal"/>
    <w:next w:val="Normal"/>
    <w:link w:val="Heading1Char"/>
    <w:uiPriority w:val="99"/>
    <w:qFormat/>
    <w:rsid w:val="00A73EE2"/>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A73EE2"/>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A73EE2"/>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A73EE2"/>
    <w:pPr>
      <w:keepNext/>
      <w:keepLines/>
      <w:spacing w:before="240" w:after="40"/>
      <w:contextualSpacing/>
      <w:outlineLvl w:val="3"/>
    </w:pPr>
    <w:rPr>
      <w:b/>
    </w:rPr>
  </w:style>
  <w:style w:type="paragraph" w:styleId="Heading5">
    <w:name w:val="heading 5"/>
    <w:basedOn w:val="Normal"/>
    <w:next w:val="Normal"/>
    <w:link w:val="Heading5Char"/>
    <w:uiPriority w:val="99"/>
    <w:qFormat/>
    <w:rsid w:val="00A73EE2"/>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A73EE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3160"/>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D93160"/>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D93160"/>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D93160"/>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D93160"/>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D93160"/>
    <w:rPr>
      <w:rFonts w:ascii="Calibri" w:eastAsia="Times New Roman" w:hAnsi="Calibri" w:cs="Times New Roman"/>
      <w:b/>
      <w:bCs/>
      <w:color w:val="000000"/>
    </w:rPr>
  </w:style>
  <w:style w:type="paragraph" w:styleId="Title">
    <w:name w:val="Title"/>
    <w:basedOn w:val="Normal"/>
    <w:next w:val="Normal"/>
    <w:link w:val="TitleChar"/>
    <w:uiPriority w:val="99"/>
    <w:qFormat/>
    <w:rsid w:val="00A73EE2"/>
    <w:pPr>
      <w:keepNext/>
      <w:keepLines/>
      <w:spacing w:before="480" w:after="120"/>
      <w:contextualSpacing/>
    </w:pPr>
    <w:rPr>
      <w:b/>
      <w:sz w:val="72"/>
      <w:szCs w:val="72"/>
    </w:rPr>
  </w:style>
  <w:style w:type="character" w:customStyle="1" w:styleId="TitleChar">
    <w:name w:val="Title Char"/>
    <w:link w:val="Title"/>
    <w:uiPriority w:val="10"/>
    <w:rsid w:val="00D93160"/>
    <w:rPr>
      <w:rFonts w:ascii="Cambria" w:eastAsia="Times New Roman" w:hAnsi="Cambria" w:cs="Times New Roman"/>
      <w:b/>
      <w:bCs/>
      <w:color w:val="000000"/>
      <w:kern w:val="28"/>
      <w:sz w:val="32"/>
      <w:szCs w:val="32"/>
    </w:rPr>
  </w:style>
  <w:style w:type="paragraph" w:styleId="Subtitle">
    <w:name w:val="Subtitle"/>
    <w:basedOn w:val="Normal"/>
    <w:next w:val="Normal"/>
    <w:link w:val="SubtitleChar"/>
    <w:uiPriority w:val="99"/>
    <w:qFormat/>
    <w:rsid w:val="00A73EE2"/>
    <w:pPr>
      <w:keepNext/>
      <w:keepLines/>
      <w:spacing w:before="360" w:after="80"/>
      <w:contextualSpacing/>
    </w:pPr>
    <w:rPr>
      <w:rFonts w:ascii="Georgia" w:hAnsi="Georgia" w:cs="Georgia"/>
      <w:i/>
      <w:color w:val="666666"/>
      <w:sz w:val="48"/>
      <w:szCs w:val="48"/>
    </w:rPr>
  </w:style>
  <w:style w:type="character" w:customStyle="1" w:styleId="SubtitleChar">
    <w:name w:val="Subtitle Char"/>
    <w:link w:val="Subtitle"/>
    <w:uiPriority w:val="11"/>
    <w:rsid w:val="00D93160"/>
    <w:rPr>
      <w:rFonts w:ascii="Cambria" w:eastAsia="Times New Roman" w:hAnsi="Cambria" w:cs="Times New Roman"/>
      <w:color w:val="000000"/>
      <w:sz w:val="24"/>
      <w:szCs w:val="24"/>
    </w:rPr>
  </w:style>
  <w:style w:type="paragraph" w:styleId="Header">
    <w:name w:val="header"/>
    <w:basedOn w:val="Normal"/>
    <w:link w:val="HeaderChar"/>
    <w:uiPriority w:val="99"/>
    <w:rsid w:val="001828EF"/>
    <w:pPr>
      <w:tabs>
        <w:tab w:val="center" w:pos="4536"/>
        <w:tab w:val="right" w:pos="9072"/>
      </w:tabs>
    </w:pPr>
  </w:style>
  <w:style w:type="character" w:customStyle="1" w:styleId="HeaderChar">
    <w:name w:val="Header Char"/>
    <w:link w:val="Header"/>
    <w:uiPriority w:val="99"/>
    <w:locked/>
    <w:rsid w:val="001828EF"/>
    <w:rPr>
      <w:rFonts w:cs="Times New Roman"/>
    </w:rPr>
  </w:style>
  <w:style w:type="paragraph" w:styleId="Footer">
    <w:name w:val="footer"/>
    <w:basedOn w:val="Normal"/>
    <w:link w:val="FooterChar"/>
    <w:uiPriority w:val="99"/>
    <w:rsid w:val="001828EF"/>
    <w:pPr>
      <w:tabs>
        <w:tab w:val="center" w:pos="4536"/>
        <w:tab w:val="right" w:pos="9072"/>
      </w:tabs>
    </w:pPr>
  </w:style>
  <w:style w:type="character" w:customStyle="1" w:styleId="FooterChar">
    <w:name w:val="Footer Char"/>
    <w:link w:val="Footer"/>
    <w:uiPriority w:val="99"/>
    <w:locked/>
    <w:rsid w:val="001828EF"/>
    <w:rPr>
      <w:rFonts w:cs="Times New Roman"/>
    </w:rPr>
  </w:style>
  <w:style w:type="paragraph" w:styleId="NormalWeb">
    <w:name w:val="Normal (Web)"/>
    <w:basedOn w:val="Normal"/>
    <w:uiPriority w:val="99"/>
    <w:semiHidden/>
    <w:rsid w:val="0085193C"/>
    <w:pPr>
      <w:widowControl/>
      <w:spacing w:before="100" w:beforeAutospacing="1" w:after="100" w:afterAutospacing="1"/>
    </w:pPr>
    <w:rPr>
      <w:color w:val="auto"/>
    </w:rPr>
  </w:style>
  <w:style w:type="paragraph" w:styleId="ListParagraph">
    <w:name w:val="List Paragraph"/>
    <w:basedOn w:val="Normal"/>
    <w:uiPriority w:val="99"/>
    <w:qFormat/>
    <w:rsid w:val="00104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4632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6883</Characters>
  <Application>Microsoft Macintosh Word</Application>
  <DocSecurity>0</DocSecurity>
  <Lines>134</Lines>
  <Paragraphs>39</Paragraphs>
  <ScaleCrop>false</ScaleCrop>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Raigo Uukkivi</dc:title>
  <dc:subject/>
  <dc:creator>Margus</dc:creator>
  <cp:keywords/>
  <dc:description/>
  <cp:lastModifiedBy>Microsoft Office User</cp:lastModifiedBy>
  <cp:revision>3</cp:revision>
  <dcterms:created xsi:type="dcterms:W3CDTF">2017-04-18T14:48:00Z</dcterms:created>
  <dcterms:modified xsi:type="dcterms:W3CDTF">2017-04-19T09:39:00Z</dcterms:modified>
</cp:coreProperties>
</file>